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5B" w:rsidRPr="005A3B5B" w:rsidRDefault="005A3B5B" w:rsidP="005A3B5B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Toc119234252"/>
      <w:bookmarkStart w:id="1" w:name="_Toc118103719"/>
      <w:bookmarkStart w:id="2" w:name="_Toc118101677"/>
      <w:r w:rsidRPr="005A3B5B">
        <w:rPr>
          <w:rFonts w:ascii="標楷體" w:eastAsia="標楷體" w:hAnsi="標楷體"/>
          <w:sz w:val="32"/>
          <w:szCs w:val="32"/>
        </w:rPr>
        <w:t>新北市淡水區坪頂國民小學-家長會</w:t>
      </w:r>
    </w:p>
    <w:p w:rsidR="005A3B5B" w:rsidRPr="005A3B5B" w:rsidRDefault="005A3B5B" w:rsidP="005A3B5B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3" w:name="_GoBack"/>
      <w:r w:rsidRPr="005A3B5B">
        <w:rPr>
          <w:rFonts w:ascii="標楷體" w:eastAsia="標楷體" w:hAnsi="標楷體"/>
          <w:sz w:val="32"/>
          <w:szCs w:val="32"/>
        </w:rPr>
        <w:t>111學年度會務人員名冊</w:t>
      </w:r>
      <w:bookmarkEnd w:id="0"/>
      <w:bookmarkEnd w:id="1"/>
      <w:bookmarkEnd w:id="2"/>
      <w:bookmarkEnd w:id="3"/>
    </w:p>
    <w:tbl>
      <w:tblPr>
        <w:tblW w:w="99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5"/>
        <w:gridCol w:w="1279"/>
        <w:gridCol w:w="1355"/>
        <w:gridCol w:w="1515"/>
        <w:gridCol w:w="1656"/>
        <w:gridCol w:w="3543"/>
      </w:tblGrid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代表班級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5A3B5B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會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胡展毓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教評委員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副會長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鄭平傑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A3B5B" w:rsidRDefault="005A3B5B" w:rsidP="00DC6C38">
            <w:pPr>
              <w:jc w:val="center"/>
              <w:rPr>
                <w:szCs w:val="24"/>
              </w:rPr>
            </w:pPr>
          </w:p>
        </w:tc>
      </w:tr>
      <w:tr w:rsidR="005A3B5B" w:rsidTr="005A3B5B">
        <w:trPr>
          <w:trHeight w:val="58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副會長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陳曉君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A3B5B" w:rsidRDefault="005A3B5B" w:rsidP="00DC6C38">
            <w:pPr>
              <w:jc w:val="center"/>
              <w:rPr>
                <w:szCs w:val="24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蕭琬諭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教育委員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 w:val="22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許成嘉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幼兒園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公關委員</w:t>
            </w:r>
          </w:p>
        </w:tc>
      </w:tr>
      <w:tr w:rsidR="005A3B5B" w:rsidTr="005A3B5B">
        <w:trPr>
          <w:trHeight w:val="58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 w:val="22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廖婉萍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六甲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  <w:rPr>
                <w:szCs w:val="24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 w:val="22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劉慧君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六甲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  <w:rPr>
                <w:szCs w:val="24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許玉紅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A3B5B" w:rsidRDefault="005A3B5B" w:rsidP="00DC6C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張泉美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B5B" w:rsidTr="005A3B5B">
        <w:trPr>
          <w:trHeight w:val="58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jc w:val="center"/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周玉淳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財務委員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方秋雅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總務委員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張佳慧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張佳珍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B5B" w:rsidTr="005A3B5B">
        <w:trPr>
          <w:trHeight w:val="58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委   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賴育君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幼兒園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文書委員</w:t>
            </w: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以下空白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A3B5B" w:rsidTr="005A3B5B">
        <w:trPr>
          <w:trHeight w:val="58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A3B5B" w:rsidTr="005A3B5B">
        <w:trPr>
          <w:trHeight w:val="575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3B5B" w:rsidRDefault="005A3B5B" w:rsidP="00DC6C38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6261BE" w:rsidRDefault="006261BE"/>
    <w:sectPr w:rsidR="006261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5B"/>
    <w:rsid w:val="005A3B5B"/>
    <w:rsid w:val="006261BE"/>
    <w:rsid w:val="006E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687BB-409A-4CA4-834A-7F7EC880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rsid w:val="005A3B5B"/>
    <w:pPr>
      <w:keepNext/>
      <w:suppressAutoHyphens/>
      <w:autoSpaceDN w:val="0"/>
      <w:spacing w:before="180" w:after="180" w:line="720" w:lineRule="auto"/>
      <w:textAlignment w:val="baseline"/>
      <w:outlineLvl w:val="0"/>
    </w:pPr>
    <w:rPr>
      <w:rFonts w:ascii="Arial" w:eastAsia="Arial" w:hAnsi="Arial" w:cs="Arial"/>
      <w:b/>
      <w:bCs/>
      <w:kern w:val="3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5A3B5B"/>
    <w:rPr>
      <w:rFonts w:ascii="Arial" w:eastAsia="Arial" w:hAnsi="Arial" w:cs="Arial"/>
      <w:b/>
      <w:bCs/>
      <w:kern w:val="3"/>
      <w:sz w:val="52"/>
      <w:szCs w:val="52"/>
    </w:rPr>
  </w:style>
  <w:style w:type="paragraph" w:customStyle="1" w:styleId="Textbody">
    <w:name w:val="Text body"/>
    <w:rsid w:val="005A3B5B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2022-09-21T04:12:00Z</dcterms:created>
  <dcterms:modified xsi:type="dcterms:W3CDTF">2022-09-21T04:12:00Z</dcterms:modified>
</cp:coreProperties>
</file>